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2A54DCCF" w:rsidR="00374945" w:rsidRPr="00DD6BB4" w:rsidRDefault="009633ED"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128D78ED" w:rsidR="00A65463" w:rsidRPr="00DD6BB4" w:rsidRDefault="009949BD" w:rsidP="0012047A">
      <w:pPr>
        <w:spacing w:after="0" w:line="240" w:lineRule="auto"/>
        <w:jc w:val="center"/>
        <w:rPr>
          <w:rFonts w:ascii="Times New Roman" w:eastAsia="Times New Roman" w:hAnsi="Times New Roman" w:cs="Times New Roman"/>
          <w:b/>
          <w:sz w:val="24"/>
          <w:szCs w:val="24"/>
        </w:rPr>
      </w:pPr>
      <w:r w:rsidRPr="009949BD">
        <w:rPr>
          <w:rFonts w:ascii="Times New Roman" w:eastAsia="Times New Roman" w:hAnsi="Times New Roman" w:cs="Times New Roman"/>
          <w:b/>
          <w:caps/>
          <w:sz w:val="24"/>
          <w:szCs w:val="24"/>
        </w:rPr>
        <w:t>Interneto ryšio ir duomenų perdavimo paslaug</w:t>
      </w:r>
      <w:r>
        <w:rPr>
          <w:rFonts w:ascii="Times New Roman" w:eastAsia="Times New Roman" w:hAnsi="Times New Roman" w:cs="Times New Roman"/>
          <w:b/>
          <w:caps/>
          <w:sz w:val="24"/>
          <w:szCs w:val="24"/>
        </w:rPr>
        <w:t xml:space="preserve">Ų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5864DAE3"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9949BD">
        <w:rPr>
          <w:rFonts w:ascii="Times New Roman" w:eastAsia="Times New Roman" w:hAnsi="Times New Roman" w:cs="Times New Roman"/>
          <w:sz w:val="24"/>
          <w:szCs w:val="24"/>
        </w:rPr>
        <w:t xml:space="preserve">numatomas 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1200A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1200A8">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9633ED">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1200A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1200A8">
            <w:pPr>
              <w:spacing w:before="60" w:after="60" w:line="240" w:lineRule="auto"/>
              <w:ind w:right="284"/>
              <w:rPr>
                <w:rFonts w:ascii="Times New Roman" w:eastAsia="Times New Roman" w:hAnsi="Times New Roman" w:cs="Times New Roman"/>
                <w:sz w:val="24"/>
                <w:szCs w:val="24"/>
              </w:rPr>
            </w:pPr>
          </w:p>
        </w:tc>
      </w:tr>
    </w:tbl>
    <w:p w14:paraId="7F5336E9" w14:textId="2992B858" w:rsidR="00275650" w:rsidRPr="00275650" w:rsidRDefault="00275650" w:rsidP="00275650">
      <w:pPr>
        <w:pStyle w:val="FootnoteText"/>
        <w:jc w:val="both"/>
      </w:pPr>
      <w:r w:rsidRPr="119D7C2B">
        <w:rPr>
          <w:b/>
          <w:bCs/>
          <w:u w:val="single"/>
        </w:rPr>
        <w:t xml:space="preserve">Kartu su </w:t>
      </w:r>
      <w:r w:rsidR="0F577252" w:rsidRPr="119D7C2B">
        <w:rPr>
          <w:b/>
          <w:bCs/>
          <w:u w:val="single"/>
        </w:rPr>
        <w:t>P</w:t>
      </w:r>
      <w:r w:rsidRPr="119D7C2B">
        <w:rPr>
          <w:b/>
          <w:bCs/>
          <w:u w:val="single"/>
        </w:rPr>
        <w:t>asiūlymu turi būti pateikti</w:t>
      </w:r>
      <w:r>
        <w:t xml:space="preserve"> kiekvieno tiekėjų grupės nario EBVPD</w:t>
      </w:r>
      <w:r w:rsidR="56506F6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1200A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lastRenderedPageBreak/>
              <w:t>Eil.</w:t>
            </w:r>
          </w:p>
          <w:p w14:paraId="79210C2B" w14:textId="77777777" w:rsidR="00497F82" w:rsidRPr="00DD6BB4" w:rsidRDefault="00497F82" w:rsidP="001200A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1200A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6"/>
            </w:r>
          </w:p>
        </w:tc>
        <w:tc>
          <w:tcPr>
            <w:tcW w:w="3544" w:type="dxa"/>
            <w:shd w:val="clear" w:color="auto" w:fill="D5DCE4" w:themeFill="text2" w:themeFillTint="33"/>
            <w:vAlign w:val="center"/>
          </w:tcPr>
          <w:p w14:paraId="49460657" w14:textId="67D7E3A1" w:rsidR="00497F82" w:rsidRPr="00DD6BB4" w:rsidRDefault="00B8343B" w:rsidP="001200A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1200A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1200A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1200A8">
            <w:pPr>
              <w:spacing w:before="60" w:after="60" w:line="240" w:lineRule="auto"/>
              <w:ind w:right="284"/>
              <w:rPr>
                <w:rFonts w:ascii="Times New Roman" w:eastAsia="Times New Roman" w:hAnsi="Times New Roman" w:cs="Times New Roman"/>
                <w:sz w:val="24"/>
                <w:szCs w:val="24"/>
              </w:rPr>
            </w:pPr>
          </w:p>
        </w:tc>
      </w:tr>
    </w:tbl>
    <w:p w14:paraId="37D7F084" w14:textId="6D3B0D2B" w:rsidR="00D637A4" w:rsidRPr="00DD6BB4" w:rsidRDefault="2B789059" w:rsidP="00D637A4">
      <w:pPr>
        <w:pStyle w:val="FootnoteText"/>
        <w:jc w:val="both"/>
        <w:rPr>
          <w:color w:val="FF0000"/>
          <w:sz w:val="24"/>
          <w:szCs w:val="24"/>
        </w:rPr>
      </w:pPr>
      <w:r w:rsidRPr="33DB59C8">
        <w:rPr>
          <w:sz w:val="24"/>
          <w:szCs w:val="24"/>
        </w:rPr>
        <w:t>Kartu su Pasiūlymu</w:t>
      </w:r>
      <w:r w:rsidR="00D637A4" w:rsidRPr="33DB59C8">
        <w:rPr>
          <w:sz w:val="24"/>
          <w:szCs w:val="24"/>
        </w:rPr>
        <w:t xml:space="preserve"> Tiekėjas tur</w:t>
      </w:r>
      <w:r w:rsidR="0DA0370D" w:rsidRPr="33DB59C8">
        <w:rPr>
          <w:sz w:val="24"/>
          <w:szCs w:val="24"/>
        </w:rPr>
        <w:t>i</w:t>
      </w:r>
      <w:r w:rsidR="00D637A4" w:rsidRPr="33DB59C8">
        <w:rPr>
          <w:sz w:val="24"/>
          <w:szCs w:val="24"/>
        </w:rPr>
        <w:t xml:space="preserve"> pateikti įrodymus, kad vykdant Sutartį bus prieinami lentelėje nurodytų subtiekėjų pajėgumai (užpildytas ir pasirašytas SPS priedas </w:t>
      </w:r>
      <w:r w:rsidR="00D637A4" w:rsidRPr="009949BD">
        <w:rPr>
          <w:sz w:val="24"/>
          <w:szCs w:val="24"/>
        </w:rPr>
        <w:t xml:space="preserve">Nr. </w:t>
      </w:r>
      <w:r w:rsidR="009949BD" w:rsidRPr="009949BD">
        <w:rPr>
          <w:sz w:val="24"/>
          <w:szCs w:val="24"/>
        </w:rPr>
        <w:t>11</w:t>
      </w:r>
      <w:r w:rsidR="00D637A4" w:rsidRPr="009949BD">
        <w:rPr>
          <w:sz w:val="24"/>
          <w:szCs w:val="24"/>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658F56AC" w:rsidR="00A37DBF" w:rsidRPr="00DD6BB4" w:rsidRDefault="00A37DBF" w:rsidP="0012047A">
            <w:pPr>
              <w:spacing w:after="0" w:line="240" w:lineRule="auto"/>
              <w:rPr>
                <w:rFonts w:ascii="Times New Roman" w:hAnsi="Times New Roman" w:cs="Times New Roman"/>
                <w:i/>
                <w:iCs/>
                <w:sz w:val="24"/>
                <w:szCs w:val="24"/>
              </w:rPr>
            </w:pP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A37DBF" w:rsidRPr="00DD6BB4" w14:paraId="5739D049" w14:textId="77777777" w:rsidTr="00A51DCC">
        <w:trPr>
          <w:trHeight w:val="205"/>
        </w:trPr>
        <w:tc>
          <w:tcPr>
            <w:tcW w:w="557" w:type="dxa"/>
          </w:tcPr>
          <w:p w14:paraId="332086E7"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w:t>
            </w:r>
          </w:p>
        </w:tc>
        <w:tc>
          <w:tcPr>
            <w:tcW w:w="4536" w:type="dxa"/>
            <w:tcMar>
              <w:top w:w="0" w:type="dxa"/>
              <w:left w:w="108" w:type="dxa"/>
              <w:bottom w:w="0" w:type="dxa"/>
              <w:right w:w="108" w:type="dxa"/>
            </w:tcMar>
          </w:tcPr>
          <w:p w14:paraId="01E42037" w14:textId="77777777" w:rsidR="00A37DBF" w:rsidRPr="00DD6BB4" w:rsidRDefault="00A37DBF" w:rsidP="0012047A">
            <w:pPr>
              <w:spacing w:after="0" w:line="240" w:lineRule="auto"/>
              <w:rPr>
                <w:rFonts w:ascii="Times New Roman" w:hAnsi="Times New Roman" w:cs="Times New Roman"/>
                <w:sz w:val="24"/>
                <w:szCs w:val="24"/>
              </w:rPr>
            </w:pPr>
          </w:p>
        </w:tc>
        <w:tc>
          <w:tcPr>
            <w:tcW w:w="4536" w:type="dxa"/>
            <w:tcMar>
              <w:top w:w="0" w:type="dxa"/>
              <w:left w:w="108" w:type="dxa"/>
              <w:bottom w:w="0" w:type="dxa"/>
              <w:right w:w="108" w:type="dxa"/>
            </w:tcMar>
          </w:tcPr>
          <w:p w14:paraId="27B49EB8"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ListParagraph"/>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6018D381"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p w14:paraId="16453C47" w14:textId="77777777" w:rsidR="0004739C" w:rsidRDefault="0004739C" w:rsidP="0012047A">
      <w:pPr>
        <w:spacing w:after="0" w:line="240" w:lineRule="auto"/>
        <w:ind w:firstLine="720"/>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982"/>
        <w:gridCol w:w="993"/>
        <w:gridCol w:w="1417"/>
        <w:gridCol w:w="1519"/>
        <w:gridCol w:w="1797"/>
      </w:tblGrid>
      <w:tr w:rsidR="009949BD" w:rsidRPr="00FA76C4" w14:paraId="530AC348" w14:textId="77777777" w:rsidTr="00BC5A81">
        <w:trPr>
          <w:trHeight w:val="1038"/>
        </w:trPr>
        <w:tc>
          <w:tcPr>
            <w:tcW w:w="528" w:type="dxa"/>
            <w:shd w:val="clear" w:color="auto" w:fill="D5DCE4" w:themeFill="text2" w:themeFillTint="33"/>
            <w:vAlign w:val="center"/>
          </w:tcPr>
          <w:p w14:paraId="09F81320"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Eil. Nr.</w:t>
            </w:r>
          </w:p>
        </w:tc>
        <w:tc>
          <w:tcPr>
            <w:tcW w:w="2982" w:type="dxa"/>
            <w:shd w:val="clear" w:color="auto" w:fill="D5DCE4" w:themeFill="text2" w:themeFillTint="33"/>
            <w:vAlign w:val="center"/>
          </w:tcPr>
          <w:p w14:paraId="0D0257CB"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Sistemos pavadinimas</w:t>
            </w:r>
          </w:p>
        </w:tc>
        <w:tc>
          <w:tcPr>
            <w:tcW w:w="993" w:type="dxa"/>
            <w:shd w:val="clear" w:color="auto" w:fill="D5DCE4" w:themeFill="text2" w:themeFillTint="33"/>
            <w:vAlign w:val="center"/>
          </w:tcPr>
          <w:p w14:paraId="2DEEBDD2"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Mato vienetas</w:t>
            </w:r>
          </w:p>
        </w:tc>
        <w:tc>
          <w:tcPr>
            <w:tcW w:w="1417" w:type="dxa"/>
            <w:shd w:val="clear" w:color="auto" w:fill="D5DCE4" w:themeFill="text2" w:themeFillTint="33"/>
            <w:vAlign w:val="center"/>
          </w:tcPr>
          <w:p w14:paraId="3AF4E82C"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Maksimalus kiekis</w:t>
            </w:r>
          </w:p>
        </w:tc>
        <w:tc>
          <w:tcPr>
            <w:tcW w:w="1519" w:type="dxa"/>
            <w:shd w:val="clear" w:color="auto" w:fill="D5DCE4" w:themeFill="text2" w:themeFillTint="33"/>
            <w:vAlign w:val="center"/>
          </w:tcPr>
          <w:p w14:paraId="607BB361"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Kaina už mato vienetą, EUR be PVM</w:t>
            </w:r>
          </w:p>
        </w:tc>
        <w:tc>
          <w:tcPr>
            <w:tcW w:w="1797" w:type="dxa"/>
            <w:shd w:val="clear" w:color="auto" w:fill="D5DCE4" w:themeFill="text2" w:themeFillTint="33"/>
            <w:vAlign w:val="center"/>
          </w:tcPr>
          <w:p w14:paraId="049D7073" w14:textId="77777777" w:rsidR="009949BD" w:rsidRPr="00293763" w:rsidRDefault="009949BD" w:rsidP="00BC5A81">
            <w:pPr>
              <w:spacing w:after="0" w:line="240" w:lineRule="auto"/>
              <w:jc w:val="center"/>
              <w:rPr>
                <w:rFonts w:ascii="Times New Roman" w:hAnsi="Times New Roman" w:cs="Times New Roman"/>
              </w:rPr>
            </w:pPr>
            <w:r>
              <w:rPr>
                <w:rFonts w:ascii="Times New Roman" w:hAnsi="Times New Roman" w:cs="Times New Roman"/>
              </w:rPr>
              <w:t>Bendra</w:t>
            </w:r>
            <w:r w:rsidRPr="00293763">
              <w:rPr>
                <w:rFonts w:ascii="Times New Roman" w:hAnsi="Times New Roman" w:cs="Times New Roman"/>
              </w:rPr>
              <w:t xml:space="preserve"> kaina, EUR be PVM</w:t>
            </w:r>
          </w:p>
          <w:p w14:paraId="26EFA7F2"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(4x5)</w:t>
            </w:r>
          </w:p>
        </w:tc>
      </w:tr>
      <w:tr w:rsidR="009949BD" w:rsidRPr="00FA76C4" w14:paraId="3C5D9894" w14:textId="77777777" w:rsidTr="00BC5A81">
        <w:tc>
          <w:tcPr>
            <w:tcW w:w="528" w:type="dxa"/>
          </w:tcPr>
          <w:p w14:paraId="5EF28F39"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1</w:t>
            </w:r>
          </w:p>
        </w:tc>
        <w:tc>
          <w:tcPr>
            <w:tcW w:w="2982" w:type="dxa"/>
            <w:vAlign w:val="center"/>
          </w:tcPr>
          <w:p w14:paraId="1A6D7765"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2</w:t>
            </w:r>
          </w:p>
        </w:tc>
        <w:tc>
          <w:tcPr>
            <w:tcW w:w="993" w:type="dxa"/>
            <w:vAlign w:val="center"/>
          </w:tcPr>
          <w:p w14:paraId="748A1091"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3</w:t>
            </w:r>
          </w:p>
        </w:tc>
        <w:tc>
          <w:tcPr>
            <w:tcW w:w="1417" w:type="dxa"/>
            <w:vAlign w:val="center"/>
          </w:tcPr>
          <w:p w14:paraId="6FAA7153"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4</w:t>
            </w:r>
          </w:p>
        </w:tc>
        <w:tc>
          <w:tcPr>
            <w:tcW w:w="1519" w:type="dxa"/>
          </w:tcPr>
          <w:p w14:paraId="78CA77A8"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5</w:t>
            </w:r>
          </w:p>
        </w:tc>
        <w:tc>
          <w:tcPr>
            <w:tcW w:w="1797" w:type="dxa"/>
          </w:tcPr>
          <w:p w14:paraId="0A5D67A3"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6</w:t>
            </w:r>
          </w:p>
        </w:tc>
      </w:tr>
      <w:tr w:rsidR="009949BD" w:rsidRPr="00FA76C4" w14:paraId="52614811" w14:textId="77777777" w:rsidTr="00D50D7B">
        <w:tc>
          <w:tcPr>
            <w:tcW w:w="528" w:type="dxa"/>
          </w:tcPr>
          <w:p w14:paraId="6DB340BA" w14:textId="77777777" w:rsidR="009949BD" w:rsidRPr="00293763" w:rsidRDefault="009949BD" w:rsidP="00BC5A81">
            <w:pPr>
              <w:spacing w:after="0" w:line="240" w:lineRule="auto"/>
              <w:rPr>
                <w:rFonts w:ascii="Times New Roman" w:hAnsi="Times New Roman" w:cs="Times New Roman"/>
              </w:rPr>
            </w:pPr>
            <w:r w:rsidRPr="00293763">
              <w:rPr>
                <w:rFonts w:ascii="Times New Roman" w:hAnsi="Times New Roman" w:cs="Times New Roman"/>
              </w:rPr>
              <w:t>1.</w:t>
            </w:r>
          </w:p>
        </w:tc>
        <w:tc>
          <w:tcPr>
            <w:tcW w:w="2982" w:type="dxa"/>
            <w:vAlign w:val="center"/>
          </w:tcPr>
          <w:p w14:paraId="10C70D0B" w14:textId="3B3C191E" w:rsidR="009949BD" w:rsidRPr="00293763" w:rsidRDefault="009949BD" w:rsidP="00BC5A81">
            <w:pPr>
              <w:spacing w:after="0" w:line="240" w:lineRule="auto"/>
              <w:rPr>
                <w:rFonts w:ascii="Times New Roman" w:hAnsi="Times New Roman" w:cs="Times New Roman"/>
              </w:rPr>
            </w:pPr>
            <w:r w:rsidRPr="009949BD">
              <w:rPr>
                <w:rFonts w:ascii="Times New Roman" w:eastAsia="Trebuchet MS" w:hAnsi="Times New Roman" w:cs="Times New Roman"/>
              </w:rPr>
              <w:t xml:space="preserve">Interneto ryšio paslaugos Rodūnios </w:t>
            </w:r>
            <w:proofErr w:type="spellStart"/>
            <w:r w:rsidRPr="009949BD">
              <w:rPr>
                <w:rFonts w:ascii="Times New Roman" w:eastAsia="Trebuchet MS" w:hAnsi="Times New Roman" w:cs="Times New Roman"/>
              </w:rPr>
              <w:t>kel</w:t>
            </w:r>
            <w:proofErr w:type="spellEnd"/>
            <w:r w:rsidRPr="009949BD">
              <w:rPr>
                <w:rFonts w:ascii="Times New Roman" w:eastAsia="Trebuchet MS" w:hAnsi="Times New Roman" w:cs="Times New Roman"/>
              </w:rPr>
              <w:t>. 2, Vilnius (VNO)</w:t>
            </w:r>
          </w:p>
        </w:tc>
        <w:tc>
          <w:tcPr>
            <w:tcW w:w="993" w:type="dxa"/>
            <w:vAlign w:val="center"/>
          </w:tcPr>
          <w:p w14:paraId="3F4C2102"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mėnuo</w:t>
            </w:r>
          </w:p>
        </w:tc>
        <w:tc>
          <w:tcPr>
            <w:tcW w:w="1417" w:type="dxa"/>
            <w:vAlign w:val="center"/>
          </w:tcPr>
          <w:p w14:paraId="669B248A"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36</w:t>
            </w:r>
          </w:p>
        </w:tc>
        <w:tc>
          <w:tcPr>
            <w:tcW w:w="1519" w:type="dxa"/>
            <w:vAlign w:val="center"/>
          </w:tcPr>
          <w:p w14:paraId="68D5A1AA" w14:textId="77777777" w:rsidR="009949BD" w:rsidRPr="00293763" w:rsidRDefault="009949BD" w:rsidP="00D50D7B">
            <w:pPr>
              <w:spacing w:after="0" w:line="240" w:lineRule="auto"/>
              <w:jc w:val="center"/>
              <w:rPr>
                <w:rFonts w:ascii="Times New Roman" w:hAnsi="Times New Roman" w:cs="Times New Roman"/>
                <w:color w:val="EE0000"/>
              </w:rPr>
            </w:pPr>
            <w:r w:rsidRPr="00293763">
              <w:rPr>
                <w:rFonts w:ascii="Times New Roman" w:hAnsi="Times New Roman" w:cs="Times New Roman"/>
                <w:color w:val="EE0000"/>
              </w:rPr>
              <w:t>Užpildyti</w:t>
            </w:r>
          </w:p>
        </w:tc>
        <w:tc>
          <w:tcPr>
            <w:tcW w:w="1797" w:type="dxa"/>
            <w:vAlign w:val="center"/>
          </w:tcPr>
          <w:p w14:paraId="66A7E74C" w14:textId="77777777" w:rsidR="009949BD" w:rsidRPr="00293763" w:rsidRDefault="009949BD" w:rsidP="00D50D7B">
            <w:pPr>
              <w:spacing w:after="0" w:line="240" w:lineRule="auto"/>
              <w:jc w:val="center"/>
              <w:rPr>
                <w:rFonts w:ascii="Times New Roman" w:hAnsi="Times New Roman" w:cs="Times New Roman"/>
                <w:color w:val="EE0000"/>
              </w:rPr>
            </w:pPr>
            <w:r w:rsidRPr="00293763">
              <w:rPr>
                <w:rFonts w:ascii="Times New Roman" w:hAnsi="Times New Roman" w:cs="Times New Roman"/>
                <w:color w:val="EE0000"/>
              </w:rPr>
              <w:t>Užpildyti</w:t>
            </w:r>
          </w:p>
        </w:tc>
      </w:tr>
      <w:tr w:rsidR="009949BD" w:rsidRPr="00FA76C4" w14:paraId="01ADF0C8" w14:textId="77777777" w:rsidTr="00D50D7B">
        <w:tc>
          <w:tcPr>
            <w:tcW w:w="528" w:type="dxa"/>
          </w:tcPr>
          <w:p w14:paraId="79169EDF" w14:textId="77777777" w:rsidR="009949BD" w:rsidRPr="00293763" w:rsidRDefault="009949BD" w:rsidP="00BC5A81">
            <w:pPr>
              <w:spacing w:after="0" w:line="240" w:lineRule="auto"/>
              <w:rPr>
                <w:rFonts w:ascii="Times New Roman" w:hAnsi="Times New Roman" w:cs="Times New Roman"/>
              </w:rPr>
            </w:pPr>
            <w:r w:rsidRPr="00293763">
              <w:rPr>
                <w:rFonts w:ascii="Times New Roman" w:hAnsi="Times New Roman" w:cs="Times New Roman"/>
              </w:rPr>
              <w:t>2.</w:t>
            </w:r>
          </w:p>
        </w:tc>
        <w:tc>
          <w:tcPr>
            <w:tcW w:w="2982" w:type="dxa"/>
            <w:vAlign w:val="center"/>
          </w:tcPr>
          <w:p w14:paraId="2FE9894D" w14:textId="56229E3E" w:rsidR="009949BD" w:rsidRPr="009949BD" w:rsidRDefault="009949BD" w:rsidP="009949BD">
            <w:pPr>
              <w:spacing w:after="0" w:line="240" w:lineRule="auto"/>
              <w:rPr>
                <w:rFonts w:ascii="Times New Roman" w:eastAsia="Trebuchet MS" w:hAnsi="Times New Roman" w:cs="Times New Roman"/>
              </w:rPr>
            </w:pPr>
            <w:r w:rsidRPr="009949BD">
              <w:rPr>
                <w:rFonts w:ascii="Times New Roman" w:eastAsia="Trebuchet MS" w:hAnsi="Times New Roman" w:cs="Times New Roman"/>
              </w:rPr>
              <w:t xml:space="preserve">Duomenų perdavimo tinklas (L2) tarp Rodūnios </w:t>
            </w:r>
            <w:proofErr w:type="spellStart"/>
            <w:r w:rsidRPr="009949BD">
              <w:rPr>
                <w:rFonts w:ascii="Times New Roman" w:eastAsia="Trebuchet MS" w:hAnsi="Times New Roman" w:cs="Times New Roman"/>
              </w:rPr>
              <w:t>kel</w:t>
            </w:r>
            <w:proofErr w:type="spellEnd"/>
            <w:r w:rsidRPr="009949BD">
              <w:rPr>
                <w:rFonts w:ascii="Times New Roman" w:eastAsia="Trebuchet MS" w:hAnsi="Times New Roman" w:cs="Times New Roman"/>
              </w:rPr>
              <w:t>. 2, Vilnius (VNO)</w:t>
            </w:r>
            <w:r>
              <w:rPr>
                <w:rFonts w:ascii="Times New Roman" w:eastAsia="Trebuchet MS" w:hAnsi="Times New Roman" w:cs="Times New Roman"/>
              </w:rPr>
              <w:t xml:space="preserve"> </w:t>
            </w:r>
            <w:r w:rsidRPr="009949BD">
              <w:rPr>
                <w:rFonts w:ascii="Times New Roman" w:eastAsia="Trebuchet MS" w:hAnsi="Times New Roman" w:cs="Times New Roman"/>
              </w:rPr>
              <w:t>–</w:t>
            </w:r>
          </w:p>
          <w:p w14:paraId="73D9C406" w14:textId="2D451A0D" w:rsidR="009949BD" w:rsidRPr="00293763" w:rsidRDefault="009949BD" w:rsidP="009949BD">
            <w:pPr>
              <w:spacing w:after="0" w:line="240" w:lineRule="auto"/>
              <w:rPr>
                <w:rFonts w:ascii="Times New Roman" w:hAnsi="Times New Roman" w:cs="Times New Roman"/>
              </w:rPr>
            </w:pPr>
            <w:r w:rsidRPr="009949BD">
              <w:rPr>
                <w:rFonts w:ascii="Times New Roman" w:eastAsia="Trebuchet MS" w:hAnsi="Times New Roman" w:cs="Times New Roman"/>
              </w:rPr>
              <w:t>Oro uosto g. 4, Karmėlava (KUN)</w:t>
            </w:r>
          </w:p>
        </w:tc>
        <w:tc>
          <w:tcPr>
            <w:tcW w:w="993" w:type="dxa"/>
            <w:vAlign w:val="center"/>
          </w:tcPr>
          <w:p w14:paraId="0442137E"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mėnuo</w:t>
            </w:r>
          </w:p>
        </w:tc>
        <w:tc>
          <w:tcPr>
            <w:tcW w:w="1417" w:type="dxa"/>
            <w:vAlign w:val="center"/>
          </w:tcPr>
          <w:p w14:paraId="75F27F3E"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36</w:t>
            </w:r>
          </w:p>
        </w:tc>
        <w:tc>
          <w:tcPr>
            <w:tcW w:w="1519" w:type="dxa"/>
            <w:vAlign w:val="center"/>
          </w:tcPr>
          <w:p w14:paraId="73086FBF" w14:textId="77777777" w:rsidR="009949BD" w:rsidRPr="00293763" w:rsidRDefault="009949BD" w:rsidP="00D50D7B">
            <w:pPr>
              <w:spacing w:after="0" w:line="240" w:lineRule="auto"/>
              <w:jc w:val="center"/>
              <w:rPr>
                <w:rFonts w:ascii="Times New Roman" w:hAnsi="Times New Roman" w:cs="Times New Roman"/>
                <w:color w:val="EE0000"/>
              </w:rPr>
            </w:pPr>
            <w:r w:rsidRPr="00293763">
              <w:rPr>
                <w:rFonts w:ascii="Times New Roman" w:hAnsi="Times New Roman" w:cs="Times New Roman"/>
                <w:color w:val="EE0000"/>
              </w:rPr>
              <w:t>Užpildyti</w:t>
            </w:r>
          </w:p>
        </w:tc>
        <w:tc>
          <w:tcPr>
            <w:tcW w:w="1797" w:type="dxa"/>
            <w:vAlign w:val="center"/>
          </w:tcPr>
          <w:p w14:paraId="25B3E6E7" w14:textId="77777777" w:rsidR="009949BD" w:rsidRPr="00293763" w:rsidRDefault="009949BD" w:rsidP="00D50D7B">
            <w:pPr>
              <w:spacing w:after="0" w:line="240" w:lineRule="auto"/>
              <w:jc w:val="center"/>
              <w:rPr>
                <w:rFonts w:ascii="Times New Roman" w:hAnsi="Times New Roman" w:cs="Times New Roman"/>
                <w:color w:val="EE0000"/>
              </w:rPr>
            </w:pPr>
            <w:r w:rsidRPr="00293763">
              <w:rPr>
                <w:rFonts w:ascii="Times New Roman" w:hAnsi="Times New Roman" w:cs="Times New Roman"/>
                <w:color w:val="EE0000"/>
              </w:rPr>
              <w:t>Užpildyti</w:t>
            </w:r>
          </w:p>
        </w:tc>
      </w:tr>
      <w:tr w:rsidR="009949BD" w:rsidRPr="00FA76C4" w14:paraId="6D501746" w14:textId="77777777" w:rsidTr="00D50D7B">
        <w:tc>
          <w:tcPr>
            <w:tcW w:w="528" w:type="dxa"/>
          </w:tcPr>
          <w:p w14:paraId="08FAD95D" w14:textId="77777777" w:rsidR="009949BD" w:rsidRPr="00293763" w:rsidRDefault="009949BD" w:rsidP="00BC5A81">
            <w:pPr>
              <w:spacing w:after="0" w:line="240" w:lineRule="auto"/>
              <w:rPr>
                <w:rFonts w:ascii="Times New Roman" w:hAnsi="Times New Roman" w:cs="Times New Roman"/>
              </w:rPr>
            </w:pPr>
            <w:r w:rsidRPr="00293763">
              <w:rPr>
                <w:rFonts w:ascii="Times New Roman" w:hAnsi="Times New Roman" w:cs="Times New Roman"/>
              </w:rPr>
              <w:t>3.</w:t>
            </w:r>
          </w:p>
        </w:tc>
        <w:tc>
          <w:tcPr>
            <w:tcW w:w="2982" w:type="dxa"/>
            <w:vAlign w:val="center"/>
          </w:tcPr>
          <w:p w14:paraId="2B604FB2" w14:textId="7008FEC4" w:rsidR="009949BD" w:rsidRPr="009949BD" w:rsidRDefault="009949BD" w:rsidP="009949BD">
            <w:pPr>
              <w:spacing w:after="0" w:line="240" w:lineRule="auto"/>
              <w:rPr>
                <w:rFonts w:ascii="Times New Roman" w:eastAsia="Times New Roman" w:hAnsi="Times New Roman" w:cs="Times New Roman"/>
              </w:rPr>
            </w:pPr>
            <w:r w:rsidRPr="009949BD">
              <w:rPr>
                <w:rFonts w:ascii="Times New Roman" w:eastAsia="Times New Roman" w:hAnsi="Times New Roman" w:cs="Times New Roman"/>
              </w:rPr>
              <w:t xml:space="preserve">Duomenų perdavimo tinklas (L2) tarp Rodūnios </w:t>
            </w:r>
            <w:proofErr w:type="spellStart"/>
            <w:r w:rsidRPr="009949BD">
              <w:rPr>
                <w:rFonts w:ascii="Times New Roman" w:eastAsia="Times New Roman" w:hAnsi="Times New Roman" w:cs="Times New Roman"/>
              </w:rPr>
              <w:t>kel</w:t>
            </w:r>
            <w:proofErr w:type="spellEnd"/>
            <w:r w:rsidRPr="009949BD">
              <w:rPr>
                <w:rFonts w:ascii="Times New Roman" w:eastAsia="Times New Roman" w:hAnsi="Times New Roman" w:cs="Times New Roman"/>
              </w:rPr>
              <w:t>. 2, Vilnius (VNO)</w:t>
            </w:r>
            <w:r>
              <w:rPr>
                <w:rFonts w:ascii="Times New Roman" w:eastAsia="Times New Roman" w:hAnsi="Times New Roman" w:cs="Times New Roman"/>
              </w:rPr>
              <w:t xml:space="preserve"> </w:t>
            </w:r>
            <w:r w:rsidRPr="009949BD">
              <w:rPr>
                <w:rFonts w:ascii="Times New Roman" w:eastAsia="Times New Roman" w:hAnsi="Times New Roman" w:cs="Times New Roman"/>
              </w:rPr>
              <w:t>–</w:t>
            </w:r>
          </w:p>
          <w:p w14:paraId="1A717AD0" w14:textId="28DE37A2" w:rsidR="009949BD" w:rsidRPr="00293763" w:rsidRDefault="009949BD" w:rsidP="009949BD">
            <w:pPr>
              <w:spacing w:after="0" w:line="240" w:lineRule="auto"/>
              <w:rPr>
                <w:rFonts w:ascii="Times New Roman" w:hAnsi="Times New Roman" w:cs="Times New Roman"/>
              </w:rPr>
            </w:pPr>
            <w:r w:rsidRPr="009949BD">
              <w:rPr>
                <w:rFonts w:ascii="Times New Roman" w:eastAsia="Times New Roman" w:hAnsi="Times New Roman" w:cs="Times New Roman"/>
              </w:rPr>
              <w:t>Liepojos pl.1, Palanga (PLQ)</w:t>
            </w:r>
          </w:p>
        </w:tc>
        <w:tc>
          <w:tcPr>
            <w:tcW w:w="993" w:type="dxa"/>
            <w:vAlign w:val="center"/>
          </w:tcPr>
          <w:p w14:paraId="0E81469D"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mėnuo</w:t>
            </w:r>
          </w:p>
        </w:tc>
        <w:tc>
          <w:tcPr>
            <w:tcW w:w="1417" w:type="dxa"/>
            <w:vAlign w:val="center"/>
          </w:tcPr>
          <w:p w14:paraId="107E9D16"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36</w:t>
            </w:r>
          </w:p>
        </w:tc>
        <w:tc>
          <w:tcPr>
            <w:tcW w:w="1519" w:type="dxa"/>
            <w:vAlign w:val="center"/>
          </w:tcPr>
          <w:p w14:paraId="645D1EFB" w14:textId="77777777" w:rsidR="009949BD" w:rsidRPr="00293763" w:rsidRDefault="009949BD" w:rsidP="00D50D7B">
            <w:pPr>
              <w:spacing w:after="0" w:line="240" w:lineRule="auto"/>
              <w:jc w:val="center"/>
              <w:rPr>
                <w:rFonts w:ascii="Times New Roman" w:hAnsi="Times New Roman" w:cs="Times New Roman"/>
                <w:color w:val="EE0000"/>
              </w:rPr>
            </w:pPr>
            <w:r w:rsidRPr="00293763">
              <w:rPr>
                <w:rFonts w:ascii="Times New Roman" w:hAnsi="Times New Roman" w:cs="Times New Roman"/>
                <w:color w:val="EE0000"/>
              </w:rPr>
              <w:t>Užpildyti</w:t>
            </w:r>
          </w:p>
        </w:tc>
        <w:tc>
          <w:tcPr>
            <w:tcW w:w="1797" w:type="dxa"/>
            <w:vAlign w:val="center"/>
          </w:tcPr>
          <w:p w14:paraId="637A7E67" w14:textId="77777777" w:rsidR="009949BD" w:rsidRPr="00293763" w:rsidRDefault="009949BD" w:rsidP="00D50D7B">
            <w:pPr>
              <w:spacing w:after="0" w:line="240" w:lineRule="auto"/>
              <w:jc w:val="center"/>
              <w:rPr>
                <w:rFonts w:ascii="Times New Roman" w:hAnsi="Times New Roman" w:cs="Times New Roman"/>
                <w:color w:val="EE0000"/>
              </w:rPr>
            </w:pPr>
            <w:r w:rsidRPr="00293763">
              <w:rPr>
                <w:rFonts w:ascii="Times New Roman" w:hAnsi="Times New Roman" w:cs="Times New Roman"/>
                <w:color w:val="EE0000"/>
              </w:rPr>
              <w:t>Užpildyti</w:t>
            </w:r>
          </w:p>
        </w:tc>
      </w:tr>
      <w:tr w:rsidR="009949BD" w:rsidRPr="00FA76C4" w14:paraId="612A60F6" w14:textId="77777777" w:rsidTr="00D50D7B">
        <w:tc>
          <w:tcPr>
            <w:tcW w:w="528" w:type="dxa"/>
          </w:tcPr>
          <w:p w14:paraId="3499BAD0" w14:textId="77777777" w:rsidR="009949BD" w:rsidRPr="00293763" w:rsidRDefault="009949BD" w:rsidP="00BC5A81">
            <w:pPr>
              <w:spacing w:after="0" w:line="240" w:lineRule="auto"/>
              <w:rPr>
                <w:rFonts w:ascii="Times New Roman" w:hAnsi="Times New Roman" w:cs="Times New Roman"/>
              </w:rPr>
            </w:pPr>
            <w:r w:rsidRPr="00293763">
              <w:rPr>
                <w:rFonts w:ascii="Times New Roman" w:hAnsi="Times New Roman" w:cs="Times New Roman"/>
              </w:rPr>
              <w:t>4.</w:t>
            </w:r>
          </w:p>
        </w:tc>
        <w:tc>
          <w:tcPr>
            <w:tcW w:w="2982" w:type="dxa"/>
            <w:vAlign w:val="center"/>
          </w:tcPr>
          <w:p w14:paraId="7BC8597A" w14:textId="77777777" w:rsidR="009949BD" w:rsidRPr="009949BD" w:rsidRDefault="009949BD" w:rsidP="009949BD">
            <w:pPr>
              <w:spacing w:after="0" w:line="240" w:lineRule="auto"/>
              <w:rPr>
                <w:rFonts w:ascii="Times New Roman" w:eastAsia="Times New Roman" w:hAnsi="Times New Roman" w:cs="Times New Roman"/>
              </w:rPr>
            </w:pPr>
            <w:r w:rsidRPr="009949BD">
              <w:rPr>
                <w:rFonts w:ascii="Times New Roman" w:eastAsia="Times New Roman" w:hAnsi="Times New Roman" w:cs="Times New Roman"/>
              </w:rPr>
              <w:t>Duomenų perdavimo tinklas (L2) tarp Liepojos pl.1, Palanga (PLQ) -</w:t>
            </w:r>
          </w:p>
          <w:p w14:paraId="08A08413" w14:textId="501DA444" w:rsidR="009949BD" w:rsidRPr="00293763" w:rsidRDefault="009949BD" w:rsidP="009949BD">
            <w:pPr>
              <w:spacing w:after="0" w:line="240" w:lineRule="auto"/>
              <w:rPr>
                <w:rFonts w:ascii="Times New Roman" w:hAnsi="Times New Roman" w:cs="Times New Roman"/>
              </w:rPr>
            </w:pPr>
            <w:r w:rsidRPr="009949BD">
              <w:rPr>
                <w:rFonts w:ascii="Times New Roman" w:eastAsia="Times New Roman" w:hAnsi="Times New Roman" w:cs="Times New Roman"/>
              </w:rPr>
              <w:t>Oro uosto g. 4, Karmėlava (KUN)</w:t>
            </w:r>
          </w:p>
        </w:tc>
        <w:tc>
          <w:tcPr>
            <w:tcW w:w="993" w:type="dxa"/>
            <w:vAlign w:val="center"/>
          </w:tcPr>
          <w:p w14:paraId="10F77D76"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mėnuo</w:t>
            </w:r>
          </w:p>
        </w:tc>
        <w:tc>
          <w:tcPr>
            <w:tcW w:w="1417" w:type="dxa"/>
            <w:vAlign w:val="center"/>
          </w:tcPr>
          <w:p w14:paraId="0194BFF5" w14:textId="77777777" w:rsidR="009949BD" w:rsidRPr="00293763" w:rsidRDefault="009949BD" w:rsidP="00BC5A81">
            <w:pPr>
              <w:spacing w:after="0" w:line="240" w:lineRule="auto"/>
              <w:jc w:val="center"/>
              <w:rPr>
                <w:rFonts w:ascii="Times New Roman" w:hAnsi="Times New Roman" w:cs="Times New Roman"/>
              </w:rPr>
            </w:pPr>
            <w:r w:rsidRPr="00293763">
              <w:rPr>
                <w:rFonts w:ascii="Times New Roman" w:hAnsi="Times New Roman" w:cs="Times New Roman"/>
              </w:rPr>
              <w:t>36</w:t>
            </w:r>
          </w:p>
        </w:tc>
        <w:tc>
          <w:tcPr>
            <w:tcW w:w="1519" w:type="dxa"/>
            <w:vAlign w:val="center"/>
          </w:tcPr>
          <w:p w14:paraId="4294D44C" w14:textId="77777777" w:rsidR="009949BD" w:rsidRPr="00293763" w:rsidRDefault="009949BD" w:rsidP="00D50D7B">
            <w:pPr>
              <w:spacing w:after="0" w:line="240" w:lineRule="auto"/>
              <w:jc w:val="center"/>
              <w:rPr>
                <w:rFonts w:ascii="Times New Roman" w:hAnsi="Times New Roman" w:cs="Times New Roman"/>
                <w:color w:val="EE0000"/>
              </w:rPr>
            </w:pPr>
            <w:r w:rsidRPr="00293763">
              <w:rPr>
                <w:rFonts w:ascii="Times New Roman" w:hAnsi="Times New Roman" w:cs="Times New Roman"/>
                <w:color w:val="EE0000"/>
              </w:rPr>
              <w:t>Užpildyti</w:t>
            </w:r>
          </w:p>
        </w:tc>
        <w:tc>
          <w:tcPr>
            <w:tcW w:w="1797" w:type="dxa"/>
            <w:vAlign w:val="center"/>
          </w:tcPr>
          <w:p w14:paraId="62A14D96" w14:textId="77777777" w:rsidR="009949BD" w:rsidRPr="00293763" w:rsidRDefault="009949BD" w:rsidP="00D50D7B">
            <w:pPr>
              <w:spacing w:after="0" w:line="240" w:lineRule="auto"/>
              <w:jc w:val="center"/>
              <w:rPr>
                <w:rFonts w:ascii="Times New Roman" w:hAnsi="Times New Roman" w:cs="Times New Roman"/>
                <w:color w:val="EE0000"/>
              </w:rPr>
            </w:pPr>
            <w:r w:rsidRPr="00293763">
              <w:rPr>
                <w:rFonts w:ascii="Times New Roman" w:hAnsi="Times New Roman" w:cs="Times New Roman"/>
                <w:color w:val="EE0000"/>
              </w:rPr>
              <w:t>Užpildyti</w:t>
            </w:r>
          </w:p>
        </w:tc>
      </w:tr>
      <w:tr w:rsidR="009949BD" w:rsidRPr="00FA76C4" w14:paraId="744EC868" w14:textId="77777777" w:rsidTr="00BC5A81">
        <w:tc>
          <w:tcPr>
            <w:tcW w:w="7439" w:type="dxa"/>
            <w:gridSpan w:val="5"/>
          </w:tcPr>
          <w:p w14:paraId="13F68615" w14:textId="2CCAD9F8" w:rsidR="009949BD" w:rsidRPr="00293763" w:rsidRDefault="009949BD" w:rsidP="009949BD">
            <w:pPr>
              <w:spacing w:after="0" w:line="240" w:lineRule="auto"/>
              <w:jc w:val="right"/>
              <w:rPr>
                <w:rFonts w:ascii="Times New Roman" w:hAnsi="Times New Roman" w:cs="Times New Roman"/>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r w:rsidRPr="00DD6BB4">
              <w:rPr>
                <w:rFonts w:ascii="Times New Roman" w:hAnsi="Times New Roman" w:cs="Times New Roman"/>
                <w:b/>
                <w:sz w:val="24"/>
                <w:szCs w:val="24"/>
                <w:vertAlign w:val="superscript"/>
                <w:lang w:val="en-US"/>
              </w:rPr>
              <w:t>3</w:t>
            </w:r>
          </w:p>
        </w:tc>
        <w:tc>
          <w:tcPr>
            <w:tcW w:w="1797" w:type="dxa"/>
          </w:tcPr>
          <w:p w14:paraId="738299AF" w14:textId="7D9B75A0" w:rsidR="009949BD" w:rsidRPr="00293763" w:rsidRDefault="009949BD" w:rsidP="00D50D7B">
            <w:pPr>
              <w:spacing w:after="0" w:line="240" w:lineRule="auto"/>
              <w:jc w:val="center"/>
              <w:rPr>
                <w:rFonts w:ascii="Times New Roman" w:hAnsi="Times New Roman" w:cs="Times New Roman"/>
                <w:color w:val="EE0000"/>
              </w:rPr>
            </w:pPr>
            <w:r w:rsidRPr="00FF12C8">
              <w:rPr>
                <w:rFonts w:ascii="Times New Roman" w:hAnsi="Times New Roman" w:cs="Times New Roman"/>
                <w:color w:val="EE0000"/>
              </w:rPr>
              <w:t>Užpildyti</w:t>
            </w:r>
          </w:p>
        </w:tc>
      </w:tr>
      <w:tr w:rsidR="009949BD" w:rsidRPr="00FA76C4" w14:paraId="03074F22" w14:textId="77777777" w:rsidTr="00BC5A81">
        <w:tc>
          <w:tcPr>
            <w:tcW w:w="7439" w:type="dxa"/>
            <w:gridSpan w:val="5"/>
          </w:tcPr>
          <w:p w14:paraId="3380CFE8" w14:textId="3518E30D" w:rsidR="009949BD" w:rsidRPr="009949BD" w:rsidRDefault="009949BD" w:rsidP="009949BD">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r>
              <w:rPr>
                <w:rFonts w:ascii="Times New Roman" w:hAnsi="Times New Roman" w:cs="Times New Roman"/>
                <w:b/>
                <w:sz w:val="24"/>
                <w:szCs w:val="24"/>
              </w:rPr>
              <w:t xml:space="preserve"> </w:t>
            </w:r>
            <w:r w:rsidRPr="00DD6BB4">
              <w:rPr>
                <w:rFonts w:ascii="Times New Roman" w:eastAsia="Trebuchet MS" w:hAnsi="Times New Roman" w:cs="Times New Roman"/>
                <w:bCs/>
                <w:i/>
                <w:iCs/>
                <w:color w:val="FF0000"/>
                <w:sz w:val="24"/>
                <w:szCs w:val="24"/>
              </w:rPr>
              <w:t>(Nurodyti)</w:t>
            </w:r>
          </w:p>
        </w:tc>
        <w:tc>
          <w:tcPr>
            <w:tcW w:w="1797" w:type="dxa"/>
          </w:tcPr>
          <w:p w14:paraId="6FB4B817" w14:textId="4FFC776E" w:rsidR="009949BD" w:rsidRPr="00293763" w:rsidRDefault="009949BD" w:rsidP="00D50D7B">
            <w:pPr>
              <w:spacing w:after="0" w:line="240" w:lineRule="auto"/>
              <w:jc w:val="center"/>
              <w:rPr>
                <w:rFonts w:ascii="Times New Roman" w:hAnsi="Times New Roman" w:cs="Times New Roman"/>
                <w:color w:val="EE0000"/>
              </w:rPr>
            </w:pPr>
            <w:r w:rsidRPr="00FF12C8">
              <w:rPr>
                <w:rFonts w:ascii="Times New Roman" w:hAnsi="Times New Roman" w:cs="Times New Roman"/>
                <w:color w:val="EE0000"/>
              </w:rPr>
              <w:t>Užpildyti</w:t>
            </w:r>
          </w:p>
        </w:tc>
      </w:tr>
      <w:tr w:rsidR="009949BD" w:rsidRPr="00FA76C4" w14:paraId="00DDED1F" w14:textId="77777777" w:rsidTr="00BC5A81">
        <w:tc>
          <w:tcPr>
            <w:tcW w:w="7439" w:type="dxa"/>
            <w:gridSpan w:val="5"/>
          </w:tcPr>
          <w:p w14:paraId="089D9BC5" w14:textId="0FDF115C" w:rsidR="009949BD" w:rsidRPr="00293763" w:rsidRDefault="009949BD" w:rsidP="009949BD">
            <w:pPr>
              <w:spacing w:after="0" w:line="240" w:lineRule="auto"/>
              <w:jc w:val="right"/>
              <w:rPr>
                <w:rFonts w:ascii="Times New Roman" w:hAnsi="Times New Roman" w:cs="Times New Roman"/>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w:t>
            </w:r>
            <w:r w:rsidRPr="00DD6BB4">
              <w:rPr>
                <w:rFonts w:ascii="Times New Roman" w:hAnsi="Times New Roman" w:cs="Times New Roman"/>
                <w:sz w:val="24"/>
                <w:szCs w:val="24"/>
                <w:vertAlign w:val="superscript"/>
              </w:rPr>
              <w:t>4</w:t>
            </w:r>
            <w:r w:rsidRPr="00DD6BB4">
              <w:rPr>
                <w:rFonts w:ascii="Times New Roman" w:hAnsi="Times New Roman" w:cs="Times New Roman"/>
                <w:b/>
                <w:sz w:val="24"/>
                <w:szCs w:val="24"/>
              </w:rPr>
              <w:t xml:space="preserve"> </w:t>
            </w:r>
          </w:p>
        </w:tc>
        <w:tc>
          <w:tcPr>
            <w:tcW w:w="1797" w:type="dxa"/>
          </w:tcPr>
          <w:p w14:paraId="216D8040" w14:textId="237E9DFD" w:rsidR="009949BD" w:rsidRPr="00293763" w:rsidRDefault="009949BD" w:rsidP="00D50D7B">
            <w:pPr>
              <w:spacing w:after="0" w:line="240" w:lineRule="auto"/>
              <w:jc w:val="center"/>
              <w:rPr>
                <w:rFonts w:ascii="Times New Roman" w:hAnsi="Times New Roman" w:cs="Times New Roman"/>
                <w:color w:val="EE0000"/>
              </w:rPr>
            </w:pPr>
            <w:r w:rsidRPr="00FF12C8">
              <w:rPr>
                <w:rFonts w:ascii="Times New Roman" w:hAnsi="Times New Roman" w:cs="Times New Roman"/>
                <w:color w:val="EE0000"/>
              </w:rPr>
              <w:t>Užpildyti</w:t>
            </w:r>
          </w:p>
        </w:tc>
      </w:tr>
    </w:tbl>
    <w:p w14:paraId="56859013" w14:textId="77777777" w:rsidR="009949BD" w:rsidRDefault="009949BD" w:rsidP="0012047A">
      <w:pPr>
        <w:spacing w:after="0" w:line="240" w:lineRule="auto"/>
        <w:ind w:firstLine="720"/>
        <w:jc w:val="both"/>
        <w:rPr>
          <w:rFonts w:ascii="Times New Roman" w:eastAsia="Times New Roman" w:hAnsi="Times New Roman" w:cs="Times New Roman"/>
          <w:sz w:val="24"/>
          <w:szCs w:val="24"/>
        </w:rPr>
      </w:pPr>
    </w:p>
    <w:p w14:paraId="2469CD5C" w14:textId="77777777" w:rsidR="009949BD" w:rsidRPr="00DD6BB4" w:rsidRDefault="009949BD" w:rsidP="0012047A">
      <w:pPr>
        <w:spacing w:after="0" w:line="240" w:lineRule="auto"/>
        <w:ind w:firstLine="720"/>
        <w:jc w:val="both"/>
        <w:rPr>
          <w:rFonts w:ascii="Times New Roman" w:eastAsia="Times New Roman" w:hAnsi="Times New Roman" w:cs="Times New Roman"/>
          <w:sz w:val="24"/>
          <w:szCs w:val="24"/>
        </w:rPr>
      </w:pPr>
    </w:p>
    <w:p w14:paraId="3C3B2F49" w14:textId="4674FFC2" w:rsidR="00A00CB1" w:rsidRPr="009949BD" w:rsidRDefault="00A00CB1" w:rsidP="0012047A">
      <w:pPr>
        <w:pStyle w:val="FootnoteText"/>
        <w:numPr>
          <w:ilvl w:val="0"/>
          <w:numId w:val="12"/>
        </w:numPr>
        <w:jc w:val="both"/>
        <w:rPr>
          <w:sz w:val="24"/>
          <w:szCs w:val="24"/>
        </w:rPr>
      </w:pPr>
      <w:r w:rsidRPr="009949BD">
        <w:rPr>
          <w:sz w:val="24"/>
          <w:szCs w:val="24"/>
        </w:rPr>
        <w:lastRenderedPageBreak/>
        <w:t xml:space="preserve">Nurodytas maksimalus Pirkimo objekto kiekis. </w:t>
      </w:r>
      <w:r w:rsidR="00924372" w:rsidRPr="009949BD">
        <w:rPr>
          <w:sz w:val="24"/>
          <w:szCs w:val="24"/>
        </w:rPr>
        <w:t xml:space="preserve">Pirkėjas Paslaugas pirks pagal poreikį ir nurodytus įkainius Sutarties galiojimo laikotarpiu. </w:t>
      </w:r>
      <w:r w:rsidRPr="009949BD">
        <w:rPr>
          <w:sz w:val="24"/>
          <w:szCs w:val="24"/>
        </w:rPr>
        <w:t>Pirkėjas neįsipareigoja nupirkti viso nurodyto kiekio.</w:t>
      </w:r>
    </w:p>
    <w:p w14:paraId="4591C5FB" w14:textId="118482F5" w:rsidR="00A00CB1" w:rsidRPr="00DD6BB4" w:rsidRDefault="00A00CB1" w:rsidP="0012047A">
      <w:pPr>
        <w:pStyle w:val="FootnoteText"/>
        <w:numPr>
          <w:ilvl w:val="0"/>
          <w:numId w:val="12"/>
        </w:numPr>
        <w:jc w:val="both"/>
        <w:rPr>
          <w:sz w:val="24"/>
          <w:szCs w:val="24"/>
        </w:rPr>
      </w:pPr>
      <w:r w:rsidRPr="009949BD">
        <w:rPr>
          <w:sz w:val="24"/>
          <w:szCs w:val="24"/>
        </w:rPr>
        <w:t xml:space="preserve">Maksimalus kiekis nėra Pirkėjo įsipareigojimas </w:t>
      </w:r>
      <w:r w:rsidRPr="00DD6BB4">
        <w:rPr>
          <w:sz w:val="24"/>
          <w:szCs w:val="24"/>
        </w:rPr>
        <w:t>Laimėjusiam Dalyviui sumokėti nurodytą sumą sutarties galiojimo laikotarpiu ir bus naudojama tik pasiūlymų vertinimui.</w:t>
      </w:r>
      <w:r w:rsidRPr="00DD6BB4">
        <w:rPr>
          <w:iCs/>
          <w:sz w:val="24"/>
          <w:szCs w:val="24"/>
        </w:rPr>
        <w:t xml:space="preserve"> Laimėjusiam Dalyviui bus sumokama tik už faktišką kiekį.  </w:t>
      </w:r>
    </w:p>
    <w:p w14:paraId="339B3839" w14:textId="77777777" w:rsidR="00E54956" w:rsidRPr="00DD6BB4"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5E48782D" w:rsidR="002B515F" w:rsidRDefault="002B515F" w:rsidP="0012047A">
      <w:pPr>
        <w:tabs>
          <w:tab w:val="left" w:pos="426"/>
        </w:tabs>
        <w:spacing w:after="0" w:line="240" w:lineRule="auto"/>
        <w:jc w:val="both"/>
        <w:rPr>
          <w:rFonts w:ascii="Times New Roman" w:hAnsi="Times New Roman" w:cs="Times New Roman"/>
          <w:b/>
          <w:color w:val="000000" w:themeColor="text1"/>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830"/>
        <w:gridCol w:w="1809"/>
      </w:tblGrid>
      <w:tr w:rsidR="009949BD" w:rsidRPr="00E3503D" w14:paraId="17194DB2" w14:textId="77777777" w:rsidTr="00BC5A81">
        <w:trPr>
          <w:trHeight w:val="689"/>
        </w:trPr>
        <w:tc>
          <w:tcPr>
            <w:tcW w:w="7830" w:type="dxa"/>
            <w:shd w:val="clear" w:color="auto" w:fill="D5DCE4" w:themeFill="text2" w:themeFillTint="33"/>
            <w:vAlign w:val="center"/>
          </w:tcPr>
          <w:p w14:paraId="6DCE7B51" w14:textId="77777777" w:rsidR="009949BD" w:rsidRPr="00E3503D" w:rsidRDefault="009949BD" w:rsidP="00BC5A81">
            <w:pPr>
              <w:spacing w:after="0" w:line="240" w:lineRule="auto"/>
              <w:jc w:val="center"/>
              <w:rPr>
                <w:rFonts w:ascii="Times New Roman" w:hAnsi="Times New Roman" w:cs="Times New Roman"/>
                <w:bCs/>
                <w:color w:val="000000" w:themeColor="text1"/>
              </w:rPr>
            </w:pPr>
            <w:r w:rsidRPr="00E3503D">
              <w:rPr>
                <w:rFonts w:ascii="Times New Roman" w:hAnsi="Times New Roman" w:cs="Times New Roman"/>
                <w:bCs/>
                <w:color w:val="000000" w:themeColor="text1"/>
              </w:rPr>
              <w:t>Vertinimo kriterijus</w:t>
            </w:r>
          </w:p>
        </w:tc>
        <w:tc>
          <w:tcPr>
            <w:tcW w:w="1809" w:type="dxa"/>
            <w:shd w:val="clear" w:color="auto" w:fill="D5DCE4" w:themeFill="text2" w:themeFillTint="33"/>
            <w:vAlign w:val="center"/>
          </w:tcPr>
          <w:p w14:paraId="255DB5EF" w14:textId="77777777" w:rsidR="009949BD" w:rsidRPr="00E3503D" w:rsidRDefault="009949BD" w:rsidP="00BC5A81">
            <w:pPr>
              <w:spacing w:after="0" w:line="240" w:lineRule="auto"/>
              <w:jc w:val="center"/>
              <w:rPr>
                <w:rFonts w:ascii="Times New Roman" w:hAnsi="Times New Roman" w:cs="Times New Roman"/>
                <w:bCs/>
                <w:color w:val="000000" w:themeColor="text1"/>
              </w:rPr>
            </w:pPr>
            <w:r w:rsidRPr="00E3503D">
              <w:rPr>
                <w:rFonts w:ascii="Times New Roman" w:hAnsi="Times New Roman" w:cs="Times New Roman"/>
                <w:bCs/>
                <w:color w:val="000000" w:themeColor="text1"/>
              </w:rPr>
              <w:t>Tiekėjo siūloma reikšmė</w:t>
            </w:r>
          </w:p>
        </w:tc>
      </w:tr>
      <w:tr w:rsidR="009949BD" w:rsidRPr="00E3503D" w14:paraId="5DC1471C" w14:textId="77777777" w:rsidTr="00BC5A81">
        <w:trPr>
          <w:trHeight w:val="714"/>
        </w:trPr>
        <w:tc>
          <w:tcPr>
            <w:tcW w:w="7830" w:type="dxa"/>
            <w:vAlign w:val="center"/>
          </w:tcPr>
          <w:p w14:paraId="40C65E29" w14:textId="75CAB153" w:rsidR="009949BD" w:rsidRDefault="009949BD" w:rsidP="00BC5A81">
            <w:pPr>
              <w:spacing w:after="0" w:line="240" w:lineRule="auto"/>
              <w:jc w:val="both"/>
              <w:rPr>
                <w:rFonts w:ascii="Times New Roman" w:hAnsi="Times New Roman" w:cs="Times New Roman"/>
                <w:b/>
                <w:bCs/>
                <w:color w:val="000000" w:themeColor="text1"/>
              </w:rPr>
            </w:pPr>
            <w:r w:rsidRPr="00D4676C">
              <w:rPr>
                <w:rFonts w:ascii="Times New Roman" w:hAnsi="Times New Roman" w:cs="Times New Roman"/>
                <w:b/>
                <w:bCs/>
                <w:color w:val="000000" w:themeColor="text1"/>
              </w:rPr>
              <w:t>Aplinkosauga (T)</w:t>
            </w:r>
            <w:r>
              <w:rPr>
                <w:rFonts w:ascii="Times New Roman" w:hAnsi="Times New Roman" w:cs="Times New Roman"/>
                <w:b/>
                <w:bCs/>
                <w:color w:val="000000" w:themeColor="text1"/>
              </w:rPr>
              <w:t>.</w:t>
            </w:r>
          </w:p>
          <w:p w14:paraId="66B9612F" w14:textId="77777777" w:rsidR="009949BD" w:rsidRDefault="009949BD" w:rsidP="00BC5A81">
            <w:pPr>
              <w:spacing w:after="0" w:line="240" w:lineRule="auto"/>
              <w:jc w:val="both"/>
              <w:rPr>
                <w:rFonts w:ascii="Times New Roman" w:hAnsi="Times New Roman" w:cs="Times New Roman"/>
                <w:b/>
                <w:bCs/>
                <w:color w:val="000000" w:themeColor="text1"/>
              </w:rPr>
            </w:pPr>
          </w:p>
          <w:p w14:paraId="1FB4CA89" w14:textId="3CF167D3" w:rsidR="009949BD" w:rsidRPr="009949BD" w:rsidRDefault="009949BD" w:rsidP="00BC5A81">
            <w:pPr>
              <w:spacing w:after="0" w:line="240" w:lineRule="auto"/>
              <w:jc w:val="both"/>
              <w:rPr>
                <w:rFonts w:ascii="Times New Roman" w:hAnsi="Times New Roman" w:cs="Times New Roman"/>
                <w:color w:val="000000" w:themeColor="text1"/>
              </w:rPr>
            </w:pPr>
            <w:r w:rsidRPr="009949BD">
              <w:rPr>
                <w:rFonts w:ascii="Times New Roman" w:hAnsi="Times New Roman" w:cs="Times New Roman"/>
                <w:color w:val="000000" w:themeColor="text1"/>
              </w:rPr>
              <w:t>Perkamoms paslaugoms Tiekėjas taiko aplinkosaugos reikalavimus, nurodytus SPS priede Nr. 6 „Pasiūlymų ekonominio naudingumo vertinimo metodika“.</w:t>
            </w:r>
          </w:p>
          <w:p w14:paraId="15172317" w14:textId="38A705C2" w:rsidR="009949BD" w:rsidRPr="00D4676C" w:rsidRDefault="009949BD" w:rsidP="00BC5A81">
            <w:pPr>
              <w:spacing w:after="0" w:line="240" w:lineRule="auto"/>
              <w:jc w:val="both"/>
              <w:rPr>
                <w:rFonts w:ascii="Times New Roman" w:hAnsi="Times New Roman" w:cs="Times New Roman"/>
                <w:b/>
                <w:bCs/>
                <w:i/>
                <w:iCs/>
                <w:color w:val="000000" w:themeColor="text1"/>
              </w:rPr>
            </w:pPr>
            <w:r w:rsidRPr="2C7D67AE">
              <w:rPr>
                <w:rFonts w:ascii="Times New Roman" w:hAnsi="Times New Roman" w:cs="Times New Roman"/>
                <w:b/>
                <w:bCs/>
                <w:i/>
                <w:iCs/>
                <w:color w:val="000000" w:themeColor="text1"/>
              </w:rPr>
              <w:t xml:space="preserve">Kartu su pirminiu pasiūlymu turi būti pateikiamas (-i) dokumentas (-ai), nurodyti SPS priedo Nr. </w:t>
            </w:r>
            <w:r>
              <w:rPr>
                <w:rFonts w:ascii="Times New Roman" w:hAnsi="Times New Roman" w:cs="Times New Roman"/>
                <w:b/>
                <w:bCs/>
                <w:i/>
                <w:iCs/>
                <w:color w:val="000000" w:themeColor="text1"/>
              </w:rPr>
              <w:t>6</w:t>
            </w:r>
            <w:r w:rsidRPr="2C7D67AE">
              <w:rPr>
                <w:rFonts w:ascii="Times New Roman" w:hAnsi="Times New Roman" w:cs="Times New Roman"/>
                <w:b/>
                <w:bCs/>
                <w:i/>
                <w:iCs/>
                <w:color w:val="000000" w:themeColor="text1"/>
                <w:lang w:val="en-US"/>
              </w:rPr>
              <w:t xml:space="preserve">. </w:t>
            </w:r>
            <w:r w:rsidRPr="2C7D67AE">
              <w:rPr>
                <w:rFonts w:ascii="Times New Roman" w:hAnsi="Times New Roman" w:cs="Times New Roman"/>
                <w:b/>
                <w:bCs/>
                <w:i/>
                <w:iCs/>
                <w:color w:val="000000" w:themeColor="text1"/>
              </w:rPr>
              <w:t xml:space="preserve">„Pasiūlymų ekonominio naudingumo vertinimo metodika“ </w:t>
            </w:r>
            <w:r w:rsidRPr="2C7D67AE">
              <w:rPr>
                <w:rFonts w:ascii="Times New Roman" w:hAnsi="Times New Roman" w:cs="Times New Roman"/>
                <w:b/>
                <w:bCs/>
                <w:i/>
                <w:iCs/>
                <w:color w:val="000000" w:themeColor="text1"/>
                <w:lang w:val="en-US"/>
              </w:rPr>
              <w:t>6 p.</w:t>
            </w:r>
          </w:p>
          <w:p w14:paraId="33A9D4D1" w14:textId="77777777" w:rsidR="009949BD" w:rsidRPr="00E3503D" w:rsidRDefault="009949BD" w:rsidP="00BC5A81">
            <w:pPr>
              <w:spacing w:after="0" w:line="240" w:lineRule="auto"/>
              <w:jc w:val="both"/>
              <w:rPr>
                <w:rFonts w:ascii="Times New Roman" w:hAnsi="Times New Roman" w:cs="Times New Roman"/>
                <w:b/>
                <w:bCs/>
                <w:color w:val="000000" w:themeColor="text1"/>
              </w:rPr>
            </w:pPr>
          </w:p>
        </w:tc>
        <w:tc>
          <w:tcPr>
            <w:tcW w:w="1809" w:type="dxa"/>
            <w:vAlign w:val="center"/>
          </w:tcPr>
          <w:p w14:paraId="155616E4" w14:textId="77777777" w:rsidR="009949BD" w:rsidRPr="00E3503D" w:rsidRDefault="009949BD" w:rsidP="00BC5A81">
            <w:pPr>
              <w:spacing w:after="0" w:line="240" w:lineRule="auto"/>
              <w:rPr>
                <w:rFonts w:ascii="Times New Roman" w:hAnsi="Times New Roman" w:cs="Times New Roman"/>
                <w:bCs/>
                <w:i/>
                <w:color w:val="FF0000"/>
              </w:rPr>
            </w:pPr>
            <w:r w:rsidRPr="00E3503D">
              <w:rPr>
                <w:rFonts w:ascii="Times New Roman" w:hAnsi="Times New Roman" w:cs="Times New Roman"/>
                <w:bCs/>
                <w:i/>
                <w:color w:val="FF0000"/>
              </w:rPr>
              <w:t>Pasirinkti taikomą:</w:t>
            </w:r>
          </w:p>
          <w:p w14:paraId="22B8EED0" w14:textId="77777777" w:rsidR="009949BD" w:rsidRPr="00E3503D" w:rsidRDefault="00000000" w:rsidP="00BC5A81">
            <w:pPr>
              <w:spacing w:after="0" w:line="240" w:lineRule="auto"/>
              <w:rPr>
                <w:rFonts w:ascii="Times New Roman" w:hAnsi="Times New Roman" w:cs="Times New Roman"/>
                <w:bCs/>
                <w:iCs/>
              </w:rPr>
            </w:pPr>
            <w:sdt>
              <w:sdtPr>
                <w:rPr>
                  <w:rFonts w:ascii="Times New Roman" w:hAnsi="Times New Roman" w:cs="Times New Roman"/>
                  <w:bCs/>
                  <w:iCs/>
                </w:rPr>
                <w:id w:val="-967736197"/>
                <w14:checkbox>
                  <w14:checked w14:val="0"/>
                  <w14:checkedState w14:val="2612" w14:font="MS Gothic"/>
                  <w14:uncheckedState w14:val="2610" w14:font="MS Gothic"/>
                </w14:checkbox>
              </w:sdtPr>
              <w:sdtContent>
                <w:r w:rsidR="009949BD" w:rsidRPr="00E3503D">
                  <w:rPr>
                    <w:rFonts w:ascii="Segoe UI Symbol" w:eastAsia="MS Gothic" w:hAnsi="Segoe UI Symbol" w:cs="Segoe UI Symbol"/>
                    <w:bCs/>
                    <w:iCs/>
                  </w:rPr>
                  <w:t>☐</w:t>
                </w:r>
              </w:sdtContent>
            </w:sdt>
            <w:r w:rsidR="009949BD" w:rsidRPr="00E3503D">
              <w:rPr>
                <w:rFonts w:ascii="Times New Roman" w:hAnsi="Times New Roman" w:cs="Times New Roman"/>
                <w:bCs/>
                <w:iCs/>
              </w:rPr>
              <w:t xml:space="preserve"> Taip</w:t>
            </w:r>
          </w:p>
          <w:p w14:paraId="2BAE6E11" w14:textId="77777777" w:rsidR="009949BD" w:rsidRPr="00E3503D" w:rsidRDefault="00000000" w:rsidP="00BC5A81">
            <w:pPr>
              <w:spacing w:after="0" w:line="240" w:lineRule="auto"/>
              <w:rPr>
                <w:rFonts w:ascii="Times New Roman" w:hAnsi="Times New Roman" w:cs="Times New Roman"/>
                <w:color w:val="FF0000"/>
              </w:rPr>
            </w:pPr>
            <w:sdt>
              <w:sdtPr>
                <w:rPr>
                  <w:rFonts w:ascii="Times New Roman" w:hAnsi="Times New Roman" w:cs="Times New Roman"/>
                  <w:bCs/>
                  <w:iCs/>
                </w:rPr>
                <w:id w:val="-1279783461"/>
                <w14:checkbox>
                  <w14:checked w14:val="0"/>
                  <w14:checkedState w14:val="2612" w14:font="MS Gothic"/>
                  <w14:uncheckedState w14:val="2610" w14:font="MS Gothic"/>
                </w14:checkbox>
              </w:sdtPr>
              <w:sdtContent>
                <w:r w:rsidR="009949BD" w:rsidRPr="00E3503D">
                  <w:rPr>
                    <w:rFonts w:ascii="Segoe UI Symbol" w:eastAsia="MS Gothic" w:hAnsi="Segoe UI Symbol" w:cs="Segoe UI Symbol"/>
                    <w:bCs/>
                    <w:iCs/>
                  </w:rPr>
                  <w:t>☐</w:t>
                </w:r>
              </w:sdtContent>
            </w:sdt>
            <w:r w:rsidR="009949BD" w:rsidRPr="00E3503D">
              <w:rPr>
                <w:rFonts w:ascii="Times New Roman" w:hAnsi="Times New Roman" w:cs="Times New Roman"/>
                <w:bCs/>
                <w:iCs/>
              </w:rPr>
              <w:t xml:space="preserve"> Ne </w:t>
            </w:r>
          </w:p>
        </w:tc>
      </w:tr>
    </w:tbl>
    <w:p w14:paraId="69B92DAD" w14:textId="77777777" w:rsidR="009949BD" w:rsidRDefault="009949BD" w:rsidP="0012047A">
      <w:pPr>
        <w:tabs>
          <w:tab w:val="left" w:pos="426"/>
        </w:tabs>
        <w:spacing w:after="0" w:line="240" w:lineRule="auto"/>
        <w:jc w:val="both"/>
        <w:rPr>
          <w:rFonts w:ascii="Times New Roman" w:hAnsi="Times New Roman" w:cs="Times New Roman"/>
          <w:sz w:val="24"/>
          <w:szCs w:val="24"/>
        </w:rPr>
      </w:pP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6FA2F525" w:rsidR="00A701AE" w:rsidRPr="00DD6BB4" w:rsidRDefault="00A701AE" w:rsidP="0012047A">
      <w:pPr>
        <w:pStyle w:val="Heading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45E1C2F4" w:rsidR="007356A1" w:rsidRPr="003D7EAE" w:rsidRDefault="00A701AE" w:rsidP="003D7EAE">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500E2173">
        <w:rPr>
          <w:rFonts w:ascii="Times New Roman" w:hAnsi="Times New Roman" w:cs="Times New Roman"/>
          <w:sz w:val="24"/>
          <w:szCs w:val="24"/>
        </w:rPr>
        <w:t xml:space="preserve">Pasiūlymas galioja ne trumpiau kaip </w:t>
      </w:r>
      <w:r w:rsidR="5E1D970C" w:rsidRPr="500E2173">
        <w:rPr>
          <w:rFonts w:ascii="Times New Roman" w:hAnsi="Times New Roman" w:cs="Times New Roman"/>
          <w:sz w:val="24"/>
          <w:szCs w:val="24"/>
        </w:rPr>
        <w:t>120</w:t>
      </w:r>
      <w:r w:rsidRPr="500E2173">
        <w:rPr>
          <w:rFonts w:ascii="Times New Roman" w:hAnsi="Times New Roman" w:cs="Times New Roman"/>
          <w:sz w:val="24"/>
          <w:szCs w:val="24"/>
        </w:rPr>
        <w:t xml:space="preserve"> kalendorinių dienų</w:t>
      </w:r>
      <w:bookmarkEnd w:id="2"/>
      <w:r w:rsidR="00651C9F" w:rsidRPr="500E2173">
        <w:rPr>
          <w:rFonts w:ascii="Times New Roman" w:hAnsi="Times New Roman" w:cs="Times New Roman"/>
          <w:sz w:val="24"/>
          <w:szCs w:val="24"/>
        </w:rPr>
        <w:t xml:space="preserve"> nuo pasiūlymų pateikimo </w:t>
      </w:r>
      <w:r w:rsidR="003631E3" w:rsidRPr="500E2173">
        <w:rPr>
          <w:rFonts w:ascii="Times New Roman" w:hAnsi="Times New Roman" w:cs="Times New Roman"/>
          <w:sz w:val="24"/>
          <w:szCs w:val="24"/>
        </w:rPr>
        <w:t xml:space="preserve">termino </w:t>
      </w:r>
      <w:r w:rsidR="000951E5" w:rsidRPr="500E2173">
        <w:rPr>
          <w:rFonts w:ascii="Times New Roman" w:hAnsi="Times New Roman" w:cs="Times New Roman"/>
          <w:sz w:val="24"/>
          <w:szCs w:val="24"/>
        </w:rPr>
        <w:t>pabaigos</w:t>
      </w:r>
      <w:r w:rsidRPr="500E2173">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364DE" w14:textId="77777777" w:rsidR="00E066DB" w:rsidRDefault="00E066DB" w:rsidP="00222B8B">
      <w:pPr>
        <w:spacing w:after="0" w:line="240" w:lineRule="auto"/>
      </w:pPr>
      <w:r>
        <w:separator/>
      </w:r>
    </w:p>
  </w:endnote>
  <w:endnote w:type="continuationSeparator" w:id="0">
    <w:p w14:paraId="2D679177" w14:textId="77777777" w:rsidR="00E066DB" w:rsidRDefault="00E066DB" w:rsidP="00222B8B">
      <w:pPr>
        <w:spacing w:after="0" w:line="240" w:lineRule="auto"/>
      </w:pPr>
      <w:r>
        <w:continuationSeparator/>
      </w:r>
    </w:p>
  </w:endnote>
  <w:endnote w:type="continuationNotice" w:id="1">
    <w:p w14:paraId="4DFD36AD" w14:textId="77777777" w:rsidR="00E066DB" w:rsidRDefault="00E066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623C7" w14:textId="77777777" w:rsidR="00E066DB" w:rsidRDefault="00E066DB" w:rsidP="00222B8B">
      <w:pPr>
        <w:spacing w:after="0" w:line="240" w:lineRule="auto"/>
      </w:pPr>
      <w:r>
        <w:separator/>
      </w:r>
    </w:p>
  </w:footnote>
  <w:footnote w:type="continuationSeparator" w:id="0">
    <w:p w14:paraId="6E017649" w14:textId="77777777" w:rsidR="00E066DB" w:rsidRDefault="00E066DB" w:rsidP="00222B8B">
      <w:pPr>
        <w:spacing w:after="0" w:line="240" w:lineRule="auto"/>
      </w:pPr>
      <w:r>
        <w:continuationSeparator/>
      </w:r>
    </w:p>
  </w:footnote>
  <w:footnote w:type="continuationNotice" w:id="1">
    <w:p w14:paraId="7E28BC17" w14:textId="77777777" w:rsidR="00E066DB" w:rsidRDefault="00E066DB">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1200A8">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951E5"/>
    <w:rsid w:val="000B3343"/>
    <w:rsid w:val="000B39CC"/>
    <w:rsid w:val="000D16DF"/>
    <w:rsid w:val="000E714C"/>
    <w:rsid w:val="000F164B"/>
    <w:rsid w:val="000F2AF7"/>
    <w:rsid w:val="00104278"/>
    <w:rsid w:val="001067F4"/>
    <w:rsid w:val="001102EF"/>
    <w:rsid w:val="001200A8"/>
    <w:rsid w:val="0012047A"/>
    <w:rsid w:val="00125D26"/>
    <w:rsid w:val="00136CD4"/>
    <w:rsid w:val="00141175"/>
    <w:rsid w:val="00143079"/>
    <w:rsid w:val="00152887"/>
    <w:rsid w:val="00181C02"/>
    <w:rsid w:val="00194E7C"/>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B515F"/>
    <w:rsid w:val="002C0E2B"/>
    <w:rsid w:val="002C186B"/>
    <w:rsid w:val="002E64D0"/>
    <w:rsid w:val="002F3D23"/>
    <w:rsid w:val="0030068D"/>
    <w:rsid w:val="00305CFB"/>
    <w:rsid w:val="0031723D"/>
    <w:rsid w:val="00337475"/>
    <w:rsid w:val="00341076"/>
    <w:rsid w:val="003612E4"/>
    <w:rsid w:val="003631E3"/>
    <w:rsid w:val="003654B6"/>
    <w:rsid w:val="00370F4F"/>
    <w:rsid w:val="00373F87"/>
    <w:rsid w:val="00374945"/>
    <w:rsid w:val="00377ED9"/>
    <w:rsid w:val="003A1950"/>
    <w:rsid w:val="003C050E"/>
    <w:rsid w:val="003D26D6"/>
    <w:rsid w:val="003D5194"/>
    <w:rsid w:val="003D7EAE"/>
    <w:rsid w:val="003E0E98"/>
    <w:rsid w:val="003F30E7"/>
    <w:rsid w:val="00416D4C"/>
    <w:rsid w:val="00443F3D"/>
    <w:rsid w:val="00446368"/>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5002C"/>
    <w:rsid w:val="005510CE"/>
    <w:rsid w:val="005534B2"/>
    <w:rsid w:val="0056636C"/>
    <w:rsid w:val="00580A0E"/>
    <w:rsid w:val="005A1885"/>
    <w:rsid w:val="005A7DF1"/>
    <w:rsid w:val="005C18E0"/>
    <w:rsid w:val="005C4103"/>
    <w:rsid w:val="005D7073"/>
    <w:rsid w:val="005E1620"/>
    <w:rsid w:val="005E6797"/>
    <w:rsid w:val="005E6B50"/>
    <w:rsid w:val="005F024D"/>
    <w:rsid w:val="005F0FF6"/>
    <w:rsid w:val="006126CB"/>
    <w:rsid w:val="0061753C"/>
    <w:rsid w:val="00624A9D"/>
    <w:rsid w:val="00643A8D"/>
    <w:rsid w:val="00644E66"/>
    <w:rsid w:val="00651C9F"/>
    <w:rsid w:val="006537D5"/>
    <w:rsid w:val="006901D0"/>
    <w:rsid w:val="00690D1B"/>
    <w:rsid w:val="006924CA"/>
    <w:rsid w:val="006959BE"/>
    <w:rsid w:val="006A0042"/>
    <w:rsid w:val="006F41A9"/>
    <w:rsid w:val="00700250"/>
    <w:rsid w:val="00707FAE"/>
    <w:rsid w:val="00710864"/>
    <w:rsid w:val="007133CA"/>
    <w:rsid w:val="0071447C"/>
    <w:rsid w:val="00725A9B"/>
    <w:rsid w:val="00726592"/>
    <w:rsid w:val="00727C0E"/>
    <w:rsid w:val="007356A1"/>
    <w:rsid w:val="007577CB"/>
    <w:rsid w:val="00775C21"/>
    <w:rsid w:val="00784DF0"/>
    <w:rsid w:val="00791452"/>
    <w:rsid w:val="0079624A"/>
    <w:rsid w:val="00797007"/>
    <w:rsid w:val="007A0AF7"/>
    <w:rsid w:val="007B4CD2"/>
    <w:rsid w:val="007E0F30"/>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633ED"/>
    <w:rsid w:val="00966633"/>
    <w:rsid w:val="00985F69"/>
    <w:rsid w:val="009949BD"/>
    <w:rsid w:val="009A6CE4"/>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742FE"/>
    <w:rsid w:val="00A822F5"/>
    <w:rsid w:val="00AA72DA"/>
    <w:rsid w:val="00AB7139"/>
    <w:rsid w:val="00AD29B0"/>
    <w:rsid w:val="00AE1E2A"/>
    <w:rsid w:val="00AE5906"/>
    <w:rsid w:val="00AE6929"/>
    <w:rsid w:val="00AF253B"/>
    <w:rsid w:val="00B36AD4"/>
    <w:rsid w:val="00B5321B"/>
    <w:rsid w:val="00B74421"/>
    <w:rsid w:val="00B74FFD"/>
    <w:rsid w:val="00B8287A"/>
    <w:rsid w:val="00B8343B"/>
    <w:rsid w:val="00B87081"/>
    <w:rsid w:val="00B94162"/>
    <w:rsid w:val="00B97217"/>
    <w:rsid w:val="00BA3371"/>
    <w:rsid w:val="00BA5D2D"/>
    <w:rsid w:val="00BC601F"/>
    <w:rsid w:val="00BD0AB4"/>
    <w:rsid w:val="00BE1CD7"/>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C27F5"/>
    <w:rsid w:val="00CC7397"/>
    <w:rsid w:val="00CE2E66"/>
    <w:rsid w:val="00CE6E65"/>
    <w:rsid w:val="00CF42B9"/>
    <w:rsid w:val="00D04A4C"/>
    <w:rsid w:val="00D1111C"/>
    <w:rsid w:val="00D35A1D"/>
    <w:rsid w:val="00D35F20"/>
    <w:rsid w:val="00D436FA"/>
    <w:rsid w:val="00D46CD4"/>
    <w:rsid w:val="00D50D7B"/>
    <w:rsid w:val="00D637A4"/>
    <w:rsid w:val="00D66ABC"/>
    <w:rsid w:val="00D72304"/>
    <w:rsid w:val="00D76712"/>
    <w:rsid w:val="00D83DAA"/>
    <w:rsid w:val="00D87C43"/>
    <w:rsid w:val="00D96A6D"/>
    <w:rsid w:val="00DC25EB"/>
    <w:rsid w:val="00DD6647"/>
    <w:rsid w:val="00DD6BB4"/>
    <w:rsid w:val="00DE4B83"/>
    <w:rsid w:val="00DF4F2F"/>
    <w:rsid w:val="00E066DB"/>
    <w:rsid w:val="00E3534D"/>
    <w:rsid w:val="00E40595"/>
    <w:rsid w:val="00E52225"/>
    <w:rsid w:val="00E54956"/>
    <w:rsid w:val="00E5744A"/>
    <w:rsid w:val="00E751B2"/>
    <w:rsid w:val="00E7525B"/>
    <w:rsid w:val="00E93EFD"/>
    <w:rsid w:val="00EA6D21"/>
    <w:rsid w:val="00EC065E"/>
    <w:rsid w:val="00F051B5"/>
    <w:rsid w:val="00F1319A"/>
    <w:rsid w:val="00F236A9"/>
    <w:rsid w:val="00F40C79"/>
    <w:rsid w:val="00F50A0E"/>
    <w:rsid w:val="00F529B2"/>
    <w:rsid w:val="00F74C27"/>
    <w:rsid w:val="00F87BFB"/>
    <w:rsid w:val="00FB1500"/>
    <w:rsid w:val="00FB32AA"/>
    <w:rsid w:val="00FB35B1"/>
    <w:rsid w:val="00FB5A1D"/>
    <w:rsid w:val="00FE4B5C"/>
    <w:rsid w:val="00FE60A7"/>
    <w:rsid w:val="0120BCAA"/>
    <w:rsid w:val="08226675"/>
    <w:rsid w:val="0DA0370D"/>
    <w:rsid w:val="0F577252"/>
    <w:rsid w:val="119D7C2B"/>
    <w:rsid w:val="1EE863B0"/>
    <w:rsid w:val="24572FD6"/>
    <w:rsid w:val="26B5D676"/>
    <w:rsid w:val="26DCDCB1"/>
    <w:rsid w:val="292190D7"/>
    <w:rsid w:val="2AFA6288"/>
    <w:rsid w:val="2B1520BA"/>
    <w:rsid w:val="2B789059"/>
    <w:rsid w:val="2CA609BA"/>
    <w:rsid w:val="2E567A0C"/>
    <w:rsid w:val="2ED9BB28"/>
    <w:rsid w:val="315D27A8"/>
    <w:rsid w:val="33DB59C8"/>
    <w:rsid w:val="38252094"/>
    <w:rsid w:val="38FB03C6"/>
    <w:rsid w:val="3AA12040"/>
    <w:rsid w:val="3AADDD42"/>
    <w:rsid w:val="3E1FEEEF"/>
    <w:rsid w:val="3E987F40"/>
    <w:rsid w:val="418D1B61"/>
    <w:rsid w:val="42B90D9A"/>
    <w:rsid w:val="42E9AD89"/>
    <w:rsid w:val="453E71DA"/>
    <w:rsid w:val="4C071363"/>
    <w:rsid w:val="4D5F9687"/>
    <w:rsid w:val="500E2173"/>
    <w:rsid w:val="531456AB"/>
    <w:rsid w:val="56506F60"/>
    <w:rsid w:val="5895DB76"/>
    <w:rsid w:val="5B60A457"/>
    <w:rsid w:val="5E1D970C"/>
    <w:rsid w:val="5FD61280"/>
    <w:rsid w:val="60EBAC11"/>
    <w:rsid w:val="620D8AB2"/>
    <w:rsid w:val="62240CB5"/>
    <w:rsid w:val="68C32BC4"/>
    <w:rsid w:val="69B2FAC2"/>
    <w:rsid w:val="6A2A99C4"/>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AA4AD746-C8FE-40F1-8350-C069CD48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954DA-AC26-4879-9298-4B7DDBBCC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3021</Words>
  <Characters>1722</Characters>
  <Application>Microsoft Office Word</Application>
  <DocSecurity>0</DocSecurity>
  <Lines>14</Lines>
  <Paragraphs>9</Paragraphs>
  <ScaleCrop>false</ScaleCrop>
  <Company>Hewlett-Packard Company</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112</cp:revision>
  <dcterms:created xsi:type="dcterms:W3CDTF">2021-12-03T07:53:00Z</dcterms:created>
  <dcterms:modified xsi:type="dcterms:W3CDTF">2026-02-26T08:39:00Z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